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98B" w:rsidRPr="0093198B" w:rsidRDefault="0093198B" w:rsidP="0093198B">
      <w:pPr>
        <w:pStyle w:val="style8"/>
        <w:jc w:val="center"/>
        <w:rPr>
          <w:rFonts w:hint="eastAsia"/>
          <w:b/>
          <w:color w:val="auto"/>
          <w:sz w:val="36"/>
          <w:szCs w:val="36"/>
        </w:rPr>
      </w:pPr>
      <w:r>
        <w:rPr>
          <w:rFonts w:hint="eastAsia"/>
          <w:b/>
          <w:color w:val="auto"/>
          <w:sz w:val="36"/>
          <w:szCs w:val="36"/>
        </w:rPr>
        <w:t>继续教育学院</w:t>
      </w:r>
      <w:r w:rsidRPr="0093198B">
        <w:rPr>
          <w:rFonts w:hint="eastAsia"/>
          <w:b/>
          <w:color w:val="auto"/>
          <w:sz w:val="36"/>
          <w:szCs w:val="36"/>
        </w:rPr>
        <w:t>教学档案管理制度</w:t>
      </w:r>
    </w:p>
    <w:p w:rsidR="0093198B" w:rsidRPr="0093198B" w:rsidRDefault="0093198B" w:rsidP="0093198B">
      <w:pPr>
        <w:pStyle w:val="a4"/>
        <w:spacing w:before="0" w:beforeAutospacing="0" w:after="0" w:afterAutospacing="0" w:line="360" w:lineRule="auto"/>
        <w:ind w:firstLineChars="200" w:firstLine="560"/>
        <w:rPr>
          <w:rFonts w:ascii="仿宋_GB2312" w:eastAsia="仿宋_GB2312" w:hAnsi="ˎ̥" w:hint="eastAsia"/>
          <w:sz w:val="28"/>
          <w:szCs w:val="28"/>
        </w:rPr>
      </w:pPr>
      <w:r w:rsidRPr="0093198B">
        <w:rPr>
          <w:rFonts w:ascii="仿宋_GB2312" w:eastAsia="仿宋_GB2312" w:hAnsi="ˎ̥" w:hint="eastAsia"/>
          <w:sz w:val="28"/>
          <w:szCs w:val="28"/>
        </w:rPr>
        <w:t>教学档案是高等院校师生在教学活动中形成的，具有保存价值的，并按一定归档制度集中保管起来的文字材料、图表、录音、录像实物等教学文件材料的总称。教学档案的建档质量是衡量高等院校教学管理水平和教育质量的重要标志之一。</w:t>
      </w:r>
    </w:p>
    <w:p w:rsidR="0093198B" w:rsidRPr="0093198B" w:rsidRDefault="0093198B" w:rsidP="0093198B">
      <w:pPr>
        <w:pStyle w:val="a4"/>
        <w:spacing w:before="0" w:beforeAutospacing="0" w:after="0" w:afterAutospacing="0" w:line="360" w:lineRule="auto"/>
        <w:rPr>
          <w:rFonts w:ascii="仿宋_GB2312" w:eastAsia="仿宋_GB2312" w:hAnsi="ˎ̥" w:hint="eastAsia"/>
          <w:sz w:val="28"/>
          <w:szCs w:val="28"/>
        </w:rPr>
      </w:pPr>
      <w:r w:rsidRPr="0093198B">
        <w:rPr>
          <w:rFonts w:ascii="仿宋_GB2312" w:eastAsia="仿宋_GB2312" w:hAnsi="ˎ̥" w:hint="eastAsia"/>
          <w:sz w:val="28"/>
          <w:szCs w:val="28"/>
        </w:rPr>
        <w:t xml:space="preserve">　　教学档案管理按照教学单位集中统一管理为主的原则，继续教育学院由教务</w:t>
      </w:r>
      <w:r w:rsidR="007A7ADB">
        <w:rPr>
          <w:rFonts w:ascii="仿宋_GB2312" w:eastAsia="仿宋_GB2312" w:hAnsi="ˎ̥" w:hint="eastAsia"/>
          <w:sz w:val="28"/>
          <w:szCs w:val="28"/>
        </w:rPr>
        <w:t>科</w:t>
      </w:r>
      <w:r w:rsidRPr="0093198B">
        <w:rPr>
          <w:rFonts w:ascii="仿宋_GB2312" w:eastAsia="仿宋_GB2312" w:hAnsi="ˎ̥" w:hint="eastAsia"/>
          <w:sz w:val="28"/>
          <w:szCs w:val="28"/>
        </w:rPr>
        <w:t>负责管理教学文件材料</w:t>
      </w:r>
      <w:r w:rsidR="007A7ADB">
        <w:rPr>
          <w:rFonts w:ascii="仿宋_GB2312" w:eastAsia="仿宋_GB2312" w:hAnsi="ˎ̥" w:hint="eastAsia"/>
          <w:sz w:val="28"/>
          <w:szCs w:val="28"/>
        </w:rPr>
        <w:t>及资料室</w:t>
      </w:r>
      <w:r w:rsidRPr="0093198B">
        <w:rPr>
          <w:rFonts w:ascii="仿宋_GB2312" w:eastAsia="仿宋_GB2312" w:hAnsi="ˎ̥" w:hint="eastAsia"/>
          <w:sz w:val="28"/>
          <w:szCs w:val="28"/>
        </w:rPr>
        <w:t>，确保材料的完整、准确、系统和安全。</w:t>
      </w:r>
    </w:p>
    <w:p w:rsidR="0093198B" w:rsidRPr="0093198B" w:rsidRDefault="0093198B" w:rsidP="00F67758">
      <w:pPr>
        <w:pStyle w:val="a4"/>
        <w:spacing w:before="0" w:beforeAutospacing="0" w:after="0" w:afterAutospacing="0" w:line="360" w:lineRule="auto"/>
        <w:ind w:firstLineChars="200" w:firstLine="560"/>
        <w:rPr>
          <w:rFonts w:ascii="仿宋_GB2312" w:eastAsia="仿宋_GB2312" w:hAnsi="ˎ̥" w:hint="eastAsia"/>
          <w:sz w:val="28"/>
          <w:szCs w:val="28"/>
        </w:rPr>
      </w:pPr>
      <w:r w:rsidRPr="0093198B">
        <w:rPr>
          <w:rFonts w:ascii="仿宋_GB2312" w:eastAsia="仿宋_GB2312" w:hAnsi="ˎ̥" w:hint="eastAsia"/>
          <w:sz w:val="28"/>
          <w:szCs w:val="28"/>
        </w:rPr>
        <w:t>教学档案的归档内容包括：</w:t>
      </w:r>
    </w:p>
    <w:p w:rsidR="0093198B" w:rsidRDefault="0093198B" w:rsidP="0093198B">
      <w:pPr>
        <w:pStyle w:val="a4"/>
        <w:spacing w:before="0" w:beforeAutospacing="0" w:after="0" w:afterAutospacing="0" w:line="360" w:lineRule="auto"/>
        <w:rPr>
          <w:rFonts w:ascii="仿宋_GB2312" w:eastAsia="仿宋_GB2312" w:hAnsi="ˎ̥" w:hint="eastAsia"/>
          <w:sz w:val="28"/>
          <w:szCs w:val="28"/>
        </w:rPr>
      </w:pPr>
      <w:r w:rsidRPr="0093198B">
        <w:rPr>
          <w:rFonts w:ascii="仿宋_GB2312" w:eastAsia="仿宋_GB2312" w:hAnsi="ˎ̥" w:hint="eastAsia"/>
          <w:sz w:val="28"/>
          <w:szCs w:val="28"/>
        </w:rPr>
        <w:t xml:space="preserve">　　一、上级教育主管部门</w:t>
      </w:r>
      <w:r w:rsidR="007A7ADB">
        <w:rPr>
          <w:rFonts w:ascii="仿宋_GB2312" w:eastAsia="仿宋_GB2312" w:hAnsi="ˎ̥" w:hint="eastAsia"/>
          <w:sz w:val="28"/>
          <w:szCs w:val="28"/>
        </w:rPr>
        <w:t>、上级主办高校</w:t>
      </w:r>
      <w:r w:rsidRPr="0093198B">
        <w:rPr>
          <w:rFonts w:ascii="仿宋_GB2312" w:eastAsia="仿宋_GB2312" w:hAnsi="ˎ̥" w:hint="eastAsia"/>
          <w:sz w:val="28"/>
          <w:szCs w:val="28"/>
        </w:rPr>
        <w:t>及学院下达的政策性、指导性文件及有关规定；</w:t>
      </w:r>
    </w:p>
    <w:p w:rsidR="007A7ADB" w:rsidRDefault="007A7ADB" w:rsidP="007A7ADB">
      <w:pPr>
        <w:pStyle w:val="a4"/>
        <w:spacing w:before="0" w:beforeAutospacing="0" w:after="0" w:afterAutospacing="0" w:line="360" w:lineRule="auto"/>
        <w:ind w:firstLine="555"/>
        <w:rPr>
          <w:rFonts w:ascii="仿宋_GB2312" w:eastAsia="仿宋_GB2312" w:hAnsi="ˎ̥" w:hint="eastAsia"/>
          <w:sz w:val="28"/>
          <w:szCs w:val="28"/>
        </w:rPr>
      </w:pPr>
      <w:r>
        <w:rPr>
          <w:rFonts w:ascii="仿宋_GB2312" w:eastAsia="仿宋_GB2312" w:hAnsi="ˎ̥" w:hint="eastAsia"/>
          <w:sz w:val="28"/>
          <w:szCs w:val="28"/>
        </w:rPr>
        <w:t>二、校外教学点年审材料</w:t>
      </w:r>
    </w:p>
    <w:p w:rsidR="0093198B" w:rsidRPr="0093198B" w:rsidRDefault="0093198B" w:rsidP="0093198B">
      <w:pPr>
        <w:pStyle w:val="a4"/>
        <w:spacing w:before="0" w:beforeAutospacing="0" w:after="0" w:afterAutospacing="0" w:line="360" w:lineRule="auto"/>
        <w:rPr>
          <w:rFonts w:ascii="仿宋_GB2312" w:eastAsia="仿宋_GB2312" w:hAnsi="ˎ̥" w:hint="eastAsia"/>
          <w:sz w:val="28"/>
          <w:szCs w:val="28"/>
        </w:rPr>
      </w:pPr>
      <w:r w:rsidRPr="0093198B">
        <w:rPr>
          <w:rFonts w:ascii="仿宋_GB2312" w:eastAsia="仿宋_GB2312" w:hAnsi="ˎ̥" w:hint="eastAsia"/>
          <w:sz w:val="28"/>
          <w:szCs w:val="28"/>
        </w:rPr>
        <w:t xml:space="preserve">　　</w:t>
      </w:r>
      <w:r w:rsidR="00194475">
        <w:rPr>
          <w:rFonts w:ascii="仿宋_GB2312" w:eastAsia="仿宋_GB2312" w:hAnsi="ˎ̥" w:hint="eastAsia"/>
          <w:sz w:val="28"/>
          <w:szCs w:val="28"/>
        </w:rPr>
        <w:t>三</w:t>
      </w:r>
      <w:r w:rsidRPr="0093198B">
        <w:rPr>
          <w:rFonts w:ascii="仿宋_GB2312" w:eastAsia="仿宋_GB2312" w:hAnsi="ˎ̥" w:hint="eastAsia"/>
          <w:sz w:val="28"/>
          <w:szCs w:val="28"/>
        </w:rPr>
        <w:t>、教学基本建设的各种规划和计划；</w:t>
      </w:r>
    </w:p>
    <w:p w:rsidR="0093198B" w:rsidRPr="0093198B" w:rsidRDefault="0093198B" w:rsidP="0093198B">
      <w:pPr>
        <w:pStyle w:val="a4"/>
        <w:spacing w:before="0" w:beforeAutospacing="0" w:after="0" w:afterAutospacing="0" w:line="360" w:lineRule="auto"/>
        <w:rPr>
          <w:rFonts w:ascii="仿宋_GB2312" w:eastAsia="仿宋_GB2312" w:hAnsi="ˎ̥" w:hint="eastAsia"/>
          <w:sz w:val="28"/>
          <w:szCs w:val="28"/>
        </w:rPr>
      </w:pPr>
      <w:r w:rsidRPr="0093198B">
        <w:rPr>
          <w:rFonts w:ascii="仿宋_GB2312" w:eastAsia="仿宋_GB2312" w:hAnsi="ˎ̥" w:hint="eastAsia"/>
          <w:sz w:val="28"/>
          <w:szCs w:val="28"/>
        </w:rPr>
        <w:t xml:space="preserve">　</w:t>
      </w:r>
      <w:r w:rsidR="00194475">
        <w:rPr>
          <w:rFonts w:ascii="仿宋_GB2312" w:eastAsia="仿宋_GB2312" w:hAnsi="ˎ̥" w:hint="eastAsia"/>
          <w:sz w:val="28"/>
          <w:szCs w:val="28"/>
        </w:rPr>
        <w:t xml:space="preserve">  </w:t>
      </w:r>
      <w:r w:rsidR="00194475" w:rsidRPr="0093198B">
        <w:rPr>
          <w:rFonts w:ascii="仿宋_GB2312" w:eastAsia="仿宋_GB2312" w:hAnsi="ˎ̥" w:hint="eastAsia"/>
          <w:sz w:val="28"/>
          <w:szCs w:val="28"/>
        </w:rPr>
        <w:t>四</w:t>
      </w:r>
      <w:r w:rsidRPr="0093198B">
        <w:rPr>
          <w:rFonts w:ascii="仿宋_GB2312" w:eastAsia="仿宋_GB2312" w:hAnsi="ˎ̥" w:hint="eastAsia"/>
          <w:sz w:val="28"/>
          <w:szCs w:val="28"/>
        </w:rPr>
        <w:t>、自编教材、教学参考资料、实验指导书、习题集、试题（试卷）库、试卷分析以及各种声像资料等；</w:t>
      </w:r>
    </w:p>
    <w:p w:rsidR="0093198B" w:rsidRPr="0093198B" w:rsidRDefault="0093198B" w:rsidP="0093198B">
      <w:pPr>
        <w:pStyle w:val="a4"/>
        <w:spacing w:before="0" w:beforeAutospacing="0" w:after="0" w:afterAutospacing="0" w:line="360" w:lineRule="auto"/>
        <w:rPr>
          <w:rFonts w:ascii="仿宋_GB2312" w:eastAsia="仿宋_GB2312" w:hAnsi="ˎ̥" w:hint="eastAsia"/>
          <w:sz w:val="28"/>
          <w:szCs w:val="28"/>
        </w:rPr>
      </w:pPr>
      <w:r w:rsidRPr="0093198B">
        <w:rPr>
          <w:rFonts w:ascii="仿宋_GB2312" w:eastAsia="仿宋_GB2312" w:hAnsi="ˎ̥" w:hint="eastAsia"/>
          <w:sz w:val="28"/>
          <w:szCs w:val="28"/>
        </w:rPr>
        <w:t xml:space="preserve">　　</w:t>
      </w:r>
      <w:r w:rsidR="00194475" w:rsidRPr="0093198B">
        <w:rPr>
          <w:rFonts w:ascii="仿宋_GB2312" w:eastAsia="仿宋_GB2312" w:hAnsi="ˎ̥" w:hint="eastAsia"/>
          <w:sz w:val="28"/>
          <w:szCs w:val="28"/>
        </w:rPr>
        <w:t>五</w:t>
      </w:r>
      <w:r w:rsidRPr="0093198B">
        <w:rPr>
          <w:rFonts w:ascii="仿宋_GB2312" w:eastAsia="仿宋_GB2312" w:hAnsi="ˎ̥" w:hint="eastAsia"/>
          <w:sz w:val="28"/>
          <w:szCs w:val="28"/>
        </w:rPr>
        <w:t>、学期教学工作计划、</w:t>
      </w:r>
      <w:r w:rsidR="00F67758">
        <w:rPr>
          <w:rFonts w:ascii="仿宋_GB2312" w:eastAsia="仿宋_GB2312" w:hAnsi="ˎ̥" w:hint="eastAsia"/>
          <w:sz w:val="28"/>
          <w:szCs w:val="28"/>
        </w:rPr>
        <w:t>教学工作进程表、教学计划、教学大纲、学期授课计划、课程教学总结</w:t>
      </w:r>
      <w:r w:rsidRPr="0093198B">
        <w:rPr>
          <w:rFonts w:ascii="仿宋_GB2312" w:eastAsia="仿宋_GB2312" w:hAnsi="ˎ̥" w:hint="eastAsia"/>
          <w:sz w:val="28"/>
          <w:szCs w:val="28"/>
        </w:rPr>
        <w:t>等；</w:t>
      </w:r>
    </w:p>
    <w:p w:rsidR="0093198B" w:rsidRPr="0093198B" w:rsidRDefault="0093198B" w:rsidP="0093198B">
      <w:pPr>
        <w:pStyle w:val="a4"/>
        <w:spacing w:before="0" w:beforeAutospacing="0" w:after="0" w:afterAutospacing="0" w:line="360" w:lineRule="auto"/>
        <w:rPr>
          <w:rFonts w:ascii="仿宋_GB2312" w:eastAsia="仿宋_GB2312" w:hAnsi="ˎ̥" w:hint="eastAsia"/>
          <w:sz w:val="28"/>
          <w:szCs w:val="28"/>
        </w:rPr>
      </w:pPr>
      <w:r w:rsidRPr="0093198B">
        <w:rPr>
          <w:rFonts w:ascii="仿宋_GB2312" w:eastAsia="仿宋_GB2312" w:hAnsi="ˎ̥" w:hint="eastAsia"/>
          <w:sz w:val="28"/>
          <w:szCs w:val="28"/>
        </w:rPr>
        <w:t xml:space="preserve">　　</w:t>
      </w:r>
      <w:r w:rsidR="00194475" w:rsidRPr="0093198B">
        <w:rPr>
          <w:rFonts w:ascii="仿宋_GB2312" w:eastAsia="仿宋_GB2312" w:hAnsi="ˎ̥" w:hint="eastAsia"/>
          <w:sz w:val="28"/>
          <w:szCs w:val="28"/>
        </w:rPr>
        <w:t>六</w:t>
      </w:r>
      <w:r w:rsidRPr="0093198B">
        <w:rPr>
          <w:rFonts w:ascii="仿宋_GB2312" w:eastAsia="仿宋_GB2312" w:hAnsi="ˎ̥" w:hint="eastAsia"/>
          <w:sz w:val="28"/>
          <w:szCs w:val="28"/>
        </w:rPr>
        <w:t>、</w:t>
      </w:r>
      <w:r w:rsidR="007A7ADB">
        <w:rPr>
          <w:rFonts w:ascii="仿宋_GB2312" w:eastAsia="仿宋_GB2312" w:hAnsi="ˎ̥" w:hint="eastAsia"/>
          <w:sz w:val="28"/>
          <w:szCs w:val="28"/>
        </w:rPr>
        <w:t>新生录取通知书附件、省统考成绩原件</w:t>
      </w:r>
      <w:r w:rsidRPr="0093198B">
        <w:rPr>
          <w:rFonts w:ascii="仿宋_GB2312" w:eastAsia="仿宋_GB2312" w:hAnsi="ˎ̥" w:hint="eastAsia"/>
          <w:sz w:val="28"/>
          <w:szCs w:val="28"/>
        </w:rPr>
        <w:t>、毕业设计（论文）任务书、优秀毕业设计（论文）；</w:t>
      </w:r>
    </w:p>
    <w:p w:rsidR="0093198B" w:rsidRPr="0093198B" w:rsidRDefault="0093198B" w:rsidP="0093198B">
      <w:pPr>
        <w:pStyle w:val="a4"/>
        <w:spacing w:before="0" w:beforeAutospacing="0" w:after="0" w:afterAutospacing="0" w:line="360" w:lineRule="auto"/>
        <w:rPr>
          <w:rFonts w:ascii="仿宋_GB2312" w:eastAsia="仿宋_GB2312" w:hAnsi="ˎ̥" w:hint="eastAsia"/>
          <w:sz w:val="28"/>
          <w:szCs w:val="28"/>
        </w:rPr>
      </w:pPr>
      <w:r w:rsidRPr="0093198B">
        <w:rPr>
          <w:rFonts w:ascii="仿宋_GB2312" w:eastAsia="仿宋_GB2312" w:hAnsi="ˎ̥" w:hint="eastAsia"/>
          <w:sz w:val="28"/>
          <w:szCs w:val="28"/>
        </w:rPr>
        <w:t xml:space="preserve">　　</w:t>
      </w:r>
      <w:r w:rsidR="00194475" w:rsidRPr="0093198B">
        <w:rPr>
          <w:rFonts w:ascii="仿宋_GB2312" w:eastAsia="仿宋_GB2312" w:hAnsi="ˎ̥" w:hint="eastAsia"/>
          <w:sz w:val="28"/>
          <w:szCs w:val="28"/>
        </w:rPr>
        <w:t>七</w:t>
      </w:r>
      <w:r w:rsidRPr="0093198B">
        <w:rPr>
          <w:rFonts w:ascii="仿宋_GB2312" w:eastAsia="仿宋_GB2312" w:hAnsi="ˎ̥" w:hint="eastAsia"/>
          <w:sz w:val="28"/>
          <w:szCs w:val="28"/>
        </w:rPr>
        <w:t>、学生</w:t>
      </w:r>
      <w:r w:rsidR="007A7ADB">
        <w:rPr>
          <w:rFonts w:ascii="仿宋_GB2312" w:eastAsia="仿宋_GB2312" w:hAnsi="ˎ̥" w:hint="eastAsia"/>
          <w:sz w:val="28"/>
          <w:szCs w:val="28"/>
        </w:rPr>
        <w:t>学籍记录卡、</w:t>
      </w:r>
      <w:r w:rsidRPr="0093198B">
        <w:rPr>
          <w:rFonts w:ascii="仿宋_GB2312" w:eastAsia="仿宋_GB2312" w:hAnsi="ˎ̥" w:hint="eastAsia"/>
          <w:sz w:val="28"/>
          <w:szCs w:val="28"/>
        </w:rPr>
        <w:t>学业成绩、学籍变动情况、毕业资格审核材料；</w:t>
      </w:r>
    </w:p>
    <w:p w:rsidR="0093198B" w:rsidRPr="0093198B" w:rsidRDefault="0093198B" w:rsidP="0093198B">
      <w:pPr>
        <w:pStyle w:val="a4"/>
        <w:spacing w:before="0" w:beforeAutospacing="0" w:after="0" w:afterAutospacing="0" w:line="360" w:lineRule="auto"/>
        <w:rPr>
          <w:rFonts w:ascii="仿宋_GB2312" w:eastAsia="仿宋_GB2312" w:hAnsi="ˎ̥" w:hint="eastAsia"/>
          <w:sz w:val="28"/>
          <w:szCs w:val="28"/>
        </w:rPr>
      </w:pPr>
      <w:r w:rsidRPr="0093198B">
        <w:rPr>
          <w:rFonts w:ascii="仿宋_GB2312" w:eastAsia="仿宋_GB2312" w:hAnsi="ˎ̥" w:hint="eastAsia"/>
          <w:sz w:val="28"/>
          <w:szCs w:val="28"/>
        </w:rPr>
        <w:t xml:space="preserve">　　</w:t>
      </w:r>
      <w:r w:rsidR="00194475" w:rsidRPr="0093198B">
        <w:rPr>
          <w:rFonts w:ascii="仿宋_GB2312" w:eastAsia="仿宋_GB2312" w:hAnsi="ˎ̥" w:hint="eastAsia"/>
          <w:sz w:val="28"/>
          <w:szCs w:val="28"/>
        </w:rPr>
        <w:t>八</w:t>
      </w:r>
      <w:r w:rsidRPr="0093198B">
        <w:rPr>
          <w:rFonts w:ascii="仿宋_GB2312" w:eastAsia="仿宋_GB2312" w:hAnsi="ˎ̥" w:hint="eastAsia"/>
          <w:sz w:val="28"/>
          <w:szCs w:val="28"/>
        </w:rPr>
        <w:t>、教学改革进展情况、教学研究计划、总结，典型经验材料和教学研究刊物；</w:t>
      </w:r>
    </w:p>
    <w:p w:rsidR="0093198B" w:rsidRPr="0093198B" w:rsidRDefault="0093198B" w:rsidP="0093198B">
      <w:pPr>
        <w:pStyle w:val="a4"/>
        <w:spacing w:before="0" w:beforeAutospacing="0" w:after="0" w:afterAutospacing="0" w:line="360" w:lineRule="auto"/>
        <w:rPr>
          <w:rFonts w:ascii="仿宋_GB2312" w:eastAsia="仿宋_GB2312" w:hAnsi="ˎ̥" w:hint="eastAsia"/>
          <w:sz w:val="28"/>
          <w:szCs w:val="28"/>
        </w:rPr>
      </w:pPr>
      <w:r w:rsidRPr="0093198B">
        <w:rPr>
          <w:rFonts w:ascii="仿宋_GB2312" w:eastAsia="仿宋_GB2312" w:hAnsi="ˎ̥" w:hint="eastAsia"/>
          <w:sz w:val="28"/>
          <w:szCs w:val="28"/>
        </w:rPr>
        <w:t xml:space="preserve">　　</w:t>
      </w:r>
      <w:r w:rsidR="00194475" w:rsidRPr="0093198B">
        <w:rPr>
          <w:rFonts w:ascii="仿宋_GB2312" w:eastAsia="仿宋_GB2312" w:hAnsi="ˎ̥" w:hint="eastAsia"/>
          <w:sz w:val="28"/>
          <w:szCs w:val="28"/>
        </w:rPr>
        <w:t>九</w:t>
      </w:r>
      <w:r w:rsidRPr="0093198B">
        <w:rPr>
          <w:rFonts w:ascii="仿宋_GB2312" w:eastAsia="仿宋_GB2312" w:hAnsi="ˎ̥" w:hint="eastAsia"/>
          <w:sz w:val="28"/>
          <w:szCs w:val="28"/>
        </w:rPr>
        <w:t>、教师</w:t>
      </w:r>
      <w:r w:rsidR="00136516">
        <w:rPr>
          <w:rFonts w:ascii="仿宋_GB2312" w:eastAsia="仿宋_GB2312" w:hAnsi="ˎ̥" w:hint="eastAsia"/>
          <w:sz w:val="28"/>
          <w:szCs w:val="28"/>
        </w:rPr>
        <w:t>与外聘教师</w:t>
      </w:r>
      <w:r w:rsidRPr="0093198B">
        <w:rPr>
          <w:rFonts w:ascii="仿宋_GB2312" w:eastAsia="仿宋_GB2312" w:hAnsi="ˎ̥" w:hint="eastAsia"/>
          <w:sz w:val="28"/>
          <w:szCs w:val="28"/>
        </w:rPr>
        <w:t>业务档案、各种奖励及成果；</w:t>
      </w:r>
    </w:p>
    <w:p w:rsidR="0093198B" w:rsidRPr="0093198B" w:rsidRDefault="0093198B" w:rsidP="0093198B">
      <w:pPr>
        <w:pStyle w:val="a4"/>
        <w:spacing w:before="0" w:beforeAutospacing="0" w:after="0" w:afterAutospacing="0" w:line="360" w:lineRule="auto"/>
        <w:rPr>
          <w:rFonts w:ascii="仿宋_GB2312" w:eastAsia="仿宋_GB2312" w:hAnsi="ˎ̥" w:hint="eastAsia"/>
          <w:sz w:val="28"/>
          <w:szCs w:val="28"/>
        </w:rPr>
      </w:pPr>
      <w:r w:rsidRPr="0093198B">
        <w:rPr>
          <w:rFonts w:ascii="仿宋_GB2312" w:eastAsia="仿宋_GB2312" w:hAnsi="ˎ̥" w:hint="eastAsia"/>
          <w:sz w:val="28"/>
          <w:szCs w:val="28"/>
        </w:rPr>
        <w:lastRenderedPageBreak/>
        <w:t xml:space="preserve">　　</w:t>
      </w:r>
      <w:r w:rsidR="00194475" w:rsidRPr="0093198B">
        <w:rPr>
          <w:rFonts w:ascii="仿宋_GB2312" w:eastAsia="仿宋_GB2312" w:hAnsi="ˎ̥" w:hint="eastAsia"/>
          <w:sz w:val="28"/>
          <w:szCs w:val="28"/>
        </w:rPr>
        <w:t>十</w:t>
      </w:r>
      <w:r w:rsidRPr="0093198B">
        <w:rPr>
          <w:rFonts w:ascii="仿宋_GB2312" w:eastAsia="仿宋_GB2312" w:hAnsi="ˎ̥" w:hint="eastAsia"/>
          <w:sz w:val="28"/>
          <w:szCs w:val="28"/>
        </w:rPr>
        <w:t>、教学工作评价材料、教学工作会议纪要等；</w:t>
      </w:r>
    </w:p>
    <w:p w:rsidR="0093198B" w:rsidRPr="0093198B" w:rsidRDefault="0093198B" w:rsidP="0093198B">
      <w:pPr>
        <w:pStyle w:val="a4"/>
        <w:spacing w:before="0" w:beforeAutospacing="0" w:after="0" w:afterAutospacing="0" w:line="360" w:lineRule="auto"/>
        <w:rPr>
          <w:rFonts w:ascii="仿宋_GB2312" w:eastAsia="仿宋_GB2312" w:hAnsi="ˎ̥" w:hint="eastAsia"/>
          <w:sz w:val="28"/>
          <w:szCs w:val="28"/>
        </w:rPr>
      </w:pPr>
      <w:r w:rsidRPr="0093198B">
        <w:rPr>
          <w:rFonts w:ascii="仿宋_GB2312" w:eastAsia="仿宋_GB2312" w:hAnsi="ˎ̥" w:hint="eastAsia"/>
          <w:sz w:val="28"/>
          <w:szCs w:val="28"/>
        </w:rPr>
        <w:t xml:space="preserve">　　</w:t>
      </w:r>
      <w:r w:rsidR="00194475">
        <w:rPr>
          <w:rFonts w:ascii="仿宋_GB2312" w:eastAsia="仿宋_GB2312" w:hAnsi="ˎ̥" w:hint="eastAsia"/>
          <w:sz w:val="28"/>
          <w:szCs w:val="28"/>
        </w:rPr>
        <w:t>十一</w:t>
      </w:r>
      <w:r w:rsidRPr="0093198B">
        <w:rPr>
          <w:rFonts w:ascii="仿宋_GB2312" w:eastAsia="仿宋_GB2312" w:hAnsi="ˎ̥" w:hint="eastAsia"/>
          <w:sz w:val="28"/>
          <w:szCs w:val="28"/>
        </w:rPr>
        <w:t>、其他有必要立档的教学文件和资料。</w:t>
      </w:r>
    </w:p>
    <w:p w:rsidR="0093198B" w:rsidRPr="0093198B" w:rsidRDefault="0093198B" w:rsidP="0093198B">
      <w:pPr>
        <w:pStyle w:val="a4"/>
        <w:spacing w:before="0" w:beforeAutospacing="0" w:after="0" w:afterAutospacing="0" w:line="360" w:lineRule="auto"/>
        <w:rPr>
          <w:rFonts w:ascii="仿宋_GB2312" w:eastAsia="仿宋_GB2312" w:hAnsi="ˎ̥" w:hint="eastAsia"/>
          <w:sz w:val="28"/>
          <w:szCs w:val="28"/>
        </w:rPr>
      </w:pPr>
      <w:r w:rsidRPr="0093198B">
        <w:rPr>
          <w:rFonts w:ascii="仿宋_GB2312" w:eastAsia="仿宋_GB2312" w:hAnsi="ˎ̥" w:hint="eastAsia"/>
          <w:sz w:val="28"/>
          <w:szCs w:val="28"/>
        </w:rPr>
        <w:t xml:space="preserve">　　</w:t>
      </w:r>
      <w:r w:rsidR="007A7ADB" w:rsidRPr="007A7ADB">
        <w:rPr>
          <w:rFonts w:ascii="仿宋_GB2312" w:eastAsia="仿宋_GB2312" w:hAnsi="ˎ̥" w:hint="eastAsia"/>
          <w:sz w:val="28"/>
          <w:szCs w:val="28"/>
        </w:rPr>
        <w:t>资料室对接收进来的文件材料，要按《高等学校档案管理办法》的规定进行分类、编目，并利用现代化管理手段，逐步实现档案工作的标准化、规范化、现代化管理。</w:t>
      </w:r>
      <w:r w:rsidRPr="0093198B">
        <w:rPr>
          <w:rFonts w:ascii="仿宋_GB2312" w:eastAsia="仿宋_GB2312" w:hAnsi="ˎ̥" w:hint="eastAsia"/>
          <w:sz w:val="28"/>
          <w:szCs w:val="28"/>
        </w:rPr>
        <w:t>教学档案工作是教学管理的重要组成部分，应实行教学工作与教学档案建档工作同步管理，做到布置、检查、总结、评估教学工作的同时，也要做好教学档案布置、检查、总结评估工作。</w:t>
      </w:r>
    </w:p>
    <w:p w:rsidR="0037757C" w:rsidRPr="00C7664C" w:rsidRDefault="0037757C" w:rsidP="00C7664C">
      <w:pPr>
        <w:pStyle w:val="a3"/>
        <w:rPr>
          <w:rFonts w:hAnsi="宋体" w:cs="宋体" w:hint="eastAsia"/>
        </w:rPr>
      </w:pPr>
    </w:p>
    <w:sectPr w:rsidR="0037757C" w:rsidRPr="00C7664C" w:rsidSect="00C7664C">
      <w:pgSz w:w="11906" w:h="16838" w:code="9"/>
      <w:pgMar w:top="1871" w:right="1753" w:bottom="1531" w:left="1753" w:header="1474" w:footer="1134"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681" w:rsidRDefault="00103681" w:rsidP="007A7ADB">
      <w:r>
        <w:separator/>
      </w:r>
    </w:p>
  </w:endnote>
  <w:endnote w:type="continuationSeparator" w:id="1">
    <w:p w:rsidR="00103681" w:rsidRDefault="00103681" w:rsidP="007A7A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681" w:rsidRDefault="00103681" w:rsidP="007A7ADB">
      <w:r>
        <w:separator/>
      </w:r>
    </w:p>
  </w:footnote>
  <w:footnote w:type="continuationSeparator" w:id="1">
    <w:p w:rsidR="00103681" w:rsidRDefault="00103681" w:rsidP="007A7A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4A93"/>
    <w:rsid w:val="00103681"/>
    <w:rsid w:val="00136516"/>
    <w:rsid w:val="00194475"/>
    <w:rsid w:val="00245A37"/>
    <w:rsid w:val="0037757C"/>
    <w:rsid w:val="0039595A"/>
    <w:rsid w:val="003B7226"/>
    <w:rsid w:val="007A7ADB"/>
    <w:rsid w:val="0093198B"/>
    <w:rsid w:val="00984A93"/>
    <w:rsid w:val="009B266F"/>
    <w:rsid w:val="00C7664C"/>
    <w:rsid w:val="00E20430"/>
    <w:rsid w:val="00F677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C7664C"/>
    <w:rPr>
      <w:rFonts w:ascii="宋体" w:hAnsi="Courier New" w:cs="Courier New"/>
      <w:szCs w:val="21"/>
    </w:rPr>
  </w:style>
  <w:style w:type="paragraph" w:styleId="a4">
    <w:name w:val="Normal (Web)"/>
    <w:basedOn w:val="a"/>
    <w:rsid w:val="0093198B"/>
    <w:pPr>
      <w:widowControl/>
      <w:spacing w:before="100" w:beforeAutospacing="1" w:after="100" w:afterAutospacing="1"/>
      <w:jc w:val="left"/>
    </w:pPr>
    <w:rPr>
      <w:rFonts w:ascii="宋体" w:hAnsi="宋体" w:cs="宋体"/>
      <w:color w:val="000000"/>
      <w:kern w:val="0"/>
      <w:sz w:val="24"/>
    </w:rPr>
  </w:style>
  <w:style w:type="paragraph" w:customStyle="1" w:styleId="style8">
    <w:name w:val="style8"/>
    <w:basedOn w:val="a"/>
    <w:rsid w:val="0093198B"/>
    <w:pPr>
      <w:widowControl/>
      <w:spacing w:before="100" w:beforeAutospacing="1" w:after="100" w:afterAutospacing="1"/>
      <w:jc w:val="left"/>
    </w:pPr>
    <w:rPr>
      <w:rFonts w:ascii="黑体" w:eastAsia="黑体" w:hAnsi="宋体" w:cs="宋体"/>
      <w:color w:val="FF0000"/>
      <w:kern w:val="0"/>
      <w:sz w:val="27"/>
      <w:szCs w:val="27"/>
    </w:rPr>
  </w:style>
  <w:style w:type="paragraph" w:styleId="a5">
    <w:name w:val="header"/>
    <w:basedOn w:val="a"/>
    <w:link w:val="Char"/>
    <w:rsid w:val="007A7A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A7ADB"/>
    <w:rPr>
      <w:kern w:val="2"/>
      <w:sz w:val="18"/>
      <w:szCs w:val="18"/>
    </w:rPr>
  </w:style>
  <w:style w:type="paragraph" w:styleId="a6">
    <w:name w:val="footer"/>
    <w:basedOn w:val="a"/>
    <w:link w:val="Char0"/>
    <w:rsid w:val="007A7ADB"/>
    <w:pPr>
      <w:tabs>
        <w:tab w:val="center" w:pos="4153"/>
        <w:tab w:val="right" w:pos="8306"/>
      </w:tabs>
      <w:snapToGrid w:val="0"/>
      <w:jc w:val="left"/>
    </w:pPr>
    <w:rPr>
      <w:sz w:val="18"/>
      <w:szCs w:val="18"/>
    </w:rPr>
  </w:style>
  <w:style w:type="character" w:customStyle="1" w:styleId="Char0">
    <w:name w:val="页脚 Char"/>
    <w:basedOn w:val="a0"/>
    <w:link w:val="a6"/>
    <w:rsid w:val="007A7ADB"/>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继续教育学院教学档案管理制度</dc:title>
  <dc:subject/>
  <dc:creator>Administrator</dc:creator>
  <cp:keywords/>
  <dc:description/>
  <cp:lastModifiedBy>张峥</cp:lastModifiedBy>
  <cp:revision>2</cp:revision>
  <dcterms:created xsi:type="dcterms:W3CDTF">2014-06-04T01:21:00Z</dcterms:created>
  <dcterms:modified xsi:type="dcterms:W3CDTF">2014-06-04T01:21:00Z</dcterms:modified>
</cp:coreProperties>
</file>